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45E894">
      <w:pPr>
        <w:keepNext w:val="0"/>
        <w:keepLines w:val="0"/>
        <w:pageBreakBefore w:val="0"/>
        <w:widowControl w:val="0"/>
        <w:kinsoku/>
        <w:wordWrap w:val="0"/>
        <w:topLinePunct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lang w:val="en-US" w:eastAsia="zh-CN"/>
        </w:rPr>
        <w:t>附件1：</w:t>
      </w:r>
    </w:p>
    <w:p w14:paraId="2ED80BAB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000000"/>
          <w:spacing w:val="2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pacing w:val="20"/>
          <w:sz w:val="36"/>
          <w:szCs w:val="36"/>
        </w:rPr>
        <w:t>岗位职责及任职资格</w:t>
      </w:r>
    </w:p>
    <w:p w14:paraId="0677B9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720" w:firstLineChars="200"/>
        <w:jc w:val="both"/>
        <w:textAlignment w:val="auto"/>
        <w:rPr>
          <w:rFonts w:hint="eastAsia" w:ascii="黑体" w:hAnsi="黑体" w:eastAsia="黑体" w:cs="黑体"/>
          <w:color w:val="000000"/>
          <w:spacing w:val="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20"/>
          <w:sz w:val="32"/>
          <w:szCs w:val="32"/>
          <w:lang w:val="en-US" w:eastAsia="zh-CN"/>
        </w:rPr>
        <w:t>一、市场总监</w:t>
      </w:r>
    </w:p>
    <w:p w14:paraId="671ECC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（一）岗位职责</w:t>
      </w:r>
    </w:p>
    <w:p w14:paraId="1A77F3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1.负责</w:t>
      </w: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公司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经营策划、投资策划、对外联系、关系维护、业务洽谈等工作，能够精准研判市场定位、深入分析目标项目、拓展业务领域；</w:t>
      </w:r>
    </w:p>
    <w:p w14:paraId="09541B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2.负责寻找合作项目，不断开发新的经营市场，及时掌握市场信息及动态；</w:t>
      </w:r>
    </w:p>
    <w:p w14:paraId="2B2A90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负责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对新项目进行可行性分析，为</w:t>
      </w: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公司决策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提供依据；</w:t>
      </w:r>
    </w:p>
    <w:p w14:paraId="7BB822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4.负责组织编制或审查资格预审申请文件和投标文件；协调内外部资源，制定投标策略，参与投标谈判，争取项目中标；</w:t>
      </w:r>
    </w:p>
    <w:p w14:paraId="5E2E64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负责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对项目总投资实行动态管理，建立投资台帐，使各项费用控制在概算范围内</w:t>
      </w: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；</w:t>
      </w:r>
    </w:p>
    <w:p w14:paraId="31FE96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6.完成上级领导交办的其他工作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。</w:t>
      </w:r>
    </w:p>
    <w:p w14:paraId="4452FF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（二）任职资格</w:t>
      </w:r>
    </w:p>
    <w:p w14:paraId="69AF4B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大学本科及以上文化程度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，工程造价、工程管理等相关专业</w:t>
      </w: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持有一级建造师证书；</w:t>
      </w:r>
    </w:p>
    <w:p w14:paraId="45E4BD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.具有5年及以上经营管理、市场开拓工作经验，</w:t>
      </w: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有成功落地项目案例，有央国企同岗位经验者优先；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有政府、行业及社会资源者优先；</w:t>
      </w:r>
    </w:p>
    <w:p w14:paraId="1C5B70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3.了解国家及地方建筑政策法规，熟悉建筑行业招投标流程；熟悉市场动态，具有敏锐的市场洞察力和策略思维，具备资源整合能力</w:t>
      </w: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业务推进能力，能独立进行新市场、新业主的开发开拓；</w:t>
      </w:r>
    </w:p>
    <w:p w14:paraId="61E473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4.有良好的沟通协调</w:t>
      </w: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商务谈判</w:t>
      </w: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、方案编制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、组织</w:t>
      </w: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执行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能力</w:t>
      </w: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，以及过硬的职业操守、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敬业精神</w:t>
      </w: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责任意识</w:t>
      </w: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。</w:t>
      </w:r>
    </w:p>
    <w:p w14:paraId="57400F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二、市场开发主管</w:t>
      </w:r>
    </w:p>
    <w:p w14:paraId="7A0EC3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（一）岗位职责</w:t>
      </w:r>
    </w:p>
    <w:p w14:paraId="2768EA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1.负责公司指定区域的市场开拓和项目承接工作；</w:t>
      </w:r>
    </w:p>
    <w:p w14:paraId="69B3A0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2.负责推动市场业务发展，创新投融资模式，进行市场开拓、商务谈判、项目可行性分析；</w:t>
      </w:r>
    </w:p>
    <w:p w14:paraId="5DB790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3.负责维护客户关系，联系各优质经营伙伴，收集项目需求及市场反馈；</w:t>
      </w:r>
    </w:p>
    <w:p w14:paraId="4A59F9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4.负责投标基础资料的收集、汇总及整理工作，组织编制或审查资格预审申请文件和投标文件；</w:t>
      </w:r>
    </w:p>
    <w:p w14:paraId="7E0A08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5.负责施工主合同及与主合同相关协议的起草、修改、审核工作;</w:t>
      </w:r>
    </w:p>
    <w:p w14:paraId="731626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6.完成上级领导交办的其他工作。</w:t>
      </w:r>
    </w:p>
    <w:p w14:paraId="391E5F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（二）任职资格</w:t>
      </w:r>
    </w:p>
    <w:p w14:paraId="6FCB8C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1.大学本科及以上学历，持有一级建造师证书可适当放宽专科学历，有政府、行业及社会资源者优先；</w:t>
      </w:r>
    </w:p>
    <w:p w14:paraId="570B53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2.具有3年及以上经营管理、市场开拓工作经验，有国央企同岗位经验者优先；</w:t>
      </w:r>
    </w:p>
    <w:p w14:paraId="10C460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3.熟悉建筑行业招投标流程及相关法规，具备一定的项目投资经验，能准确分析投资项目可行性；</w:t>
      </w:r>
    </w:p>
    <w:p w14:paraId="1711E6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4.具有良好的沟通表达、商务谈判、资源整合能力，以及扎实的职业素质和敬业精神；能独立进行新市场、新业主、新项目的开发开拓。</w:t>
      </w:r>
    </w:p>
    <w:p w14:paraId="0D8C75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三、项目核心管理人员（包括不限于项目书记、项目经理、项目技术负责人、项目生产经理等方向）</w:t>
      </w:r>
    </w:p>
    <w:p w14:paraId="388103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（一）岗位职责</w:t>
      </w:r>
    </w:p>
    <w:p w14:paraId="4C0C8D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 w:ascii="仿宋" w:hAnsi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仿宋" w:hAnsi="仿宋" w:cs="仿宋"/>
          <w:sz w:val="32"/>
          <w:szCs w:val="32"/>
          <w:highlight w:val="none"/>
          <w:lang w:val="en-US" w:eastAsia="zh-CN"/>
        </w:rPr>
        <w:t>负责水利工程项目（如水库、堤防、水闸、泵站、河道整治、灌溉排水、水土保持等）的</w:t>
      </w: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全流程</w:t>
      </w:r>
      <w:r>
        <w:rPr>
          <w:rFonts w:hint="default" w:ascii="仿宋" w:hAnsi="仿宋" w:cs="仿宋"/>
          <w:sz w:val="32"/>
          <w:szCs w:val="32"/>
          <w:highlight w:val="none"/>
          <w:lang w:val="en-US" w:eastAsia="zh-CN"/>
        </w:rPr>
        <w:t>管理</w:t>
      </w: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仿宋" w:hAnsi="仿宋" w:cs="仿宋"/>
          <w:sz w:val="32"/>
          <w:szCs w:val="32"/>
          <w:highlight w:val="none"/>
          <w:lang w:val="en-US" w:eastAsia="zh-CN"/>
        </w:rPr>
        <w:t>确保项目各项指标达到公司与合同要求，实现项目经济效益</w:t>
      </w: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；</w:t>
      </w:r>
    </w:p>
    <w:p w14:paraId="386955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2.负责项目党建、纪律监督及人才建设，</w:t>
      </w:r>
      <w:r>
        <w:rPr>
          <w:rFonts w:hint="default" w:ascii="仿宋" w:hAnsi="仿宋" w:cs="仿宋"/>
          <w:sz w:val="32"/>
          <w:szCs w:val="32"/>
          <w:highlight w:val="none"/>
          <w:lang w:val="en-US" w:eastAsia="zh-CN"/>
        </w:rPr>
        <w:t>组建项目团队，明确各岗位职责和分工</w:t>
      </w: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；搭建项目管理体系，理顺审批流程，做好项目内控；</w:t>
      </w:r>
    </w:p>
    <w:p w14:paraId="0ECF89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 w:ascii="仿宋" w:hAnsi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3.负责统筹</w:t>
      </w:r>
      <w:r>
        <w:rPr>
          <w:rFonts w:hint="default" w:ascii="仿宋" w:hAnsi="仿宋" w:cs="仿宋"/>
          <w:sz w:val="32"/>
          <w:szCs w:val="32"/>
          <w:highlight w:val="none"/>
          <w:lang w:val="en-US" w:eastAsia="zh-CN"/>
        </w:rPr>
        <w:t>项目前期</w:t>
      </w: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工作，</w:t>
      </w:r>
      <w:r>
        <w:rPr>
          <w:rFonts w:hint="default" w:ascii="仿宋" w:hAnsi="仿宋" w:cs="仿宋"/>
          <w:sz w:val="32"/>
          <w:szCs w:val="32"/>
          <w:highlight w:val="none"/>
          <w:lang w:val="en-US" w:eastAsia="zh-CN"/>
        </w:rPr>
        <w:t>主持编制项目实施策划书、施工组织设计、重大技术方案及总体进度计划</w:t>
      </w: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；</w:t>
      </w:r>
    </w:p>
    <w:p w14:paraId="448DD2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 w:ascii="仿宋" w:hAnsi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4.负责</w:t>
      </w:r>
      <w:r>
        <w:rPr>
          <w:rFonts w:hint="default" w:ascii="仿宋" w:hAnsi="仿宋" w:cs="仿宋"/>
          <w:sz w:val="32"/>
          <w:szCs w:val="32"/>
          <w:highlight w:val="none"/>
          <w:lang w:val="en-US" w:eastAsia="zh-CN"/>
        </w:rPr>
        <w:t>项目进度管理</w:t>
      </w: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，组织编制</w:t>
      </w:r>
      <w:r>
        <w:rPr>
          <w:rFonts w:hint="default" w:ascii="仿宋" w:hAnsi="仿宋" w:cs="仿宋"/>
          <w:sz w:val="32"/>
          <w:szCs w:val="32"/>
          <w:highlight w:val="none"/>
          <w:lang w:val="en-US" w:eastAsia="zh-CN"/>
        </w:rPr>
        <w:t>项目总体、月、周施工计划，动态监控项目进度，及时发现并解决影响工期的各类问题，确保项目按合同工期或提前完工</w:t>
      </w: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；</w:t>
      </w:r>
    </w:p>
    <w:p w14:paraId="2A63CC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 w:ascii="仿宋" w:hAnsi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5.负责</w:t>
      </w:r>
      <w:r>
        <w:rPr>
          <w:rFonts w:hint="default" w:ascii="仿宋" w:hAnsi="仿宋" w:cs="仿宋"/>
          <w:sz w:val="32"/>
          <w:szCs w:val="32"/>
          <w:highlight w:val="none"/>
          <w:lang w:val="en-US" w:eastAsia="zh-CN"/>
        </w:rPr>
        <w:t>项目技术与质量管理</w:t>
      </w: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仿宋" w:hAnsi="仿宋" w:cs="仿宋"/>
          <w:sz w:val="32"/>
          <w:szCs w:val="32"/>
          <w:highlight w:val="none"/>
          <w:lang w:val="en-US" w:eastAsia="zh-CN"/>
        </w:rPr>
        <w:t>对项目技术、质量工作负领导责任，贯彻落实国家、行业技术标准和规范</w:t>
      </w: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；</w:t>
      </w:r>
    </w:p>
    <w:p w14:paraId="4548D5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 w:ascii="仿宋" w:hAnsi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6.负责</w:t>
      </w:r>
      <w:r>
        <w:rPr>
          <w:rFonts w:hint="default" w:ascii="仿宋" w:hAnsi="仿宋" w:cs="仿宋"/>
          <w:sz w:val="32"/>
          <w:szCs w:val="32"/>
          <w:highlight w:val="none"/>
          <w:lang w:val="en-US" w:eastAsia="zh-CN"/>
        </w:rPr>
        <w:t>项目成本与预算管理</w:t>
      </w: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，组织编制</w:t>
      </w:r>
      <w:r>
        <w:rPr>
          <w:rFonts w:hint="default" w:ascii="仿宋" w:hAnsi="仿宋" w:cs="仿宋"/>
          <w:sz w:val="32"/>
          <w:szCs w:val="32"/>
          <w:highlight w:val="none"/>
          <w:lang w:val="en-US" w:eastAsia="zh-CN"/>
        </w:rPr>
        <w:t>项目成本预算</w:t>
      </w: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并进行</w:t>
      </w:r>
      <w:r>
        <w:rPr>
          <w:rFonts w:hint="default" w:ascii="仿宋" w:hAnsi="仿宋" w:cs="仿宋"/>
          <w:sz w:val="32"/>
          <w:szCs w:val="32"/>
          <w:highlight w:val="none"/>
          <w:lang w:val="en-US" w:eastAsia="zh-CN"/>
        </w:rPr>
        <w:t>目标成本分解</w:t>
      </w: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；</w:t>
      </w:r>
      <w:r>
        <w:rPr>
          <w:rFonts w:hint="default" w:ascii="仿宋" w:hAnsi="仿宋" w:cs="仿宋"/>
          <w:sz w:val="32"/>
          <w:szCs w:val="32"/>
          <w:highlight w:val="none"/>
          <w:lang w:val="en-US" w:eastAsia="zh-CN"/>
        </w:rPr>
        <w:t>严格控制项目各项开支，审核工程款项的支付，确保项目成本控制在预算范围内</w:t>
      </w: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；</w:t>
      </w:r>
    </w:p>
    <w:p w14:paraId="30EA12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 w:ascii="仿宋" w:hAnsi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7.负责</w:t>
      </w:r>
      <w:r>
        <w:rPr>
          <w:rFonts w:hint="default" w:ascii="仿宋" w:hAnsi="仿宋" w:cs="仿宋"/>
          <w:sz w:val="32"/>
          <w:szCs w:val="32"/>
          <w:highlight w:val="none"/>
          <w:lang w:val="en-US" w:eastAsia="zh-CN"/>
        </w:rPr>
        <w:t>项目安全与环保管理</w:t>
      </w: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仿宋" w:hAnsi="仿宋" w:cs="仿宋"/>
          <w:sz w:val="32"/>
          <w:szCs w:val="32"/>
          <w:highlight w:val="none"/>
          <w:lang w:val="en-US" w:eastAsia="zh-CN"/>
        </w:rPr>
        <w:t>建立健全项目健康、安全、环境管理体系</w:t>
      </w: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；</w:t>
      </w:r>
      <w:r>
        <w:rPr>
          <w:rFonts w:hint="default" w:ascii="仿宋" w:hAnsi="仿宋" w:cs="仿宋"/>
          <w:sz w:val="32"/>
          <w:szCs w:val="32"/>
          <w:highlight w:val="none"/>
          <w:lang w:val="en-US" w:eastAsia="zh-CN"/>
        </w:rPr>
        <w:t>组织安全教育培训，定期进行安全检查，消除事故隐患，杜绝重大安全事故的发生</w:t>
      </w: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；</w:t>
      </w:r>
    </w:p>
    <w:p w14:paraId="6334A3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 w:ascii="仿宋" w:hAnsi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8.负责内外部关系协调，统筹调配</w:t>
      </w:r>
      <w:r>
        <w:rPr>
          <w:rFonts w:hint="default" w:ascii="仿宋" w:hAnsi="仿宋" w:cs="仿宋"/>
          <w:sz w:val="32"/>
          <w:szCs w:val="32"/>
          <w:highlight w:val="none"/>
          <w:lang w:val="en-US" w:eastAsia="zh-CN"/>
        </w:rPr>
        <w:t>项目所需人、机、料、法、环等资源</w:t>
      </w: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；</w:t>
      </w:r>
      <w:r>
        <w:rPr>
          <w:rFonts w:hint="default" w:ascii="仿宋" w:hAnsi="仿宋" w:cs="仿宋"/>
          <w:sz w:val="32"/>
          <w:szCs w:val="32"/>
          <w:highlight w:val="none"/>
          <w:lang w:val="en-US" w:eastAsia="zh-CN"/>
        </w:rPr>
        <w:t>与业主、监理、设计、审计、分包商、地方政府及</w:t>
      </w: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镇村社区</w:t>
      </w:r>
      <w:r>
        <w:rPr>
          <w:rFonts w:hint="default" w:ascii="仿宋" w:hAnsi="仿宋" w:cs="仿宋"/>
          <w:sz w:val="32"/>
          <w:szCs w:val="32"/>
          <w:highlight w:val="none"/>
          <w:lang w:val="en-US" w:eastAsia="zh-CN"/>
        </w:rPr>
        <w:t>等内外相关方</w:t>
      </w: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进行</w:t>
      </w:r>
      <w:r>
        <w:rPr>
          <w:rFonts w:hint="default" w:ascii="仿宋" w:hAnsi="仿宋" w:cs="仿宋"/>
          <w:sz w:val="32"/>
          <w:szCs w:val="32"/>
          <w:highlight w:val="none"/>
          <w:lang w:val="en-US" w:eastAsia="zh-CN"/>
        </w:rPr>
        <w:t>有效沟通协调，维护良好的合作关系</w:t>
      </w: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；</w:t>
      </w:r>
      <w:bookmarkStart w:id="0" w:name="_GoBack"/>
      <w:bookmarkEnd w:id="0"/>
    </w:p>
    <w:p w14:paraId="374E65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9.负责</w:t>
      </w:r>
      <w:r>
        <w:rPr>
          <w:rFonts w:hint="default" w:ascii="仿宋" w:hAnsi="仿宋" w:cs="仿宋"/>
          <w:sz w:val="32"/>
          <w:szCs w:val="32"/>
          <w:highlight w:val="none"/>
          <w:lang w:val="en-US" w:eastAsia="zh-CN"/>
        </w:rPr>
        <w:t>项目验收与交付</w:t>
      </w: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仿宋" w:hAnsi="仿宋" w:cs="仿宋"/>
          <w:sz w:val="32"/>
          <w:szCs w:val="32"/>
          <w:highlight w:val="none"/>
          <w:lang w:val="en-US" w:eastAsia="zh-CN"/>
        </w:rPr>
        <w:t>组织项目竣工验收、竣工资料编制与移交、竣工结算及工程款回收工作</w:t>
      </w: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；</w:t>
      </w:r>
    </w:p>
    <w:p w14:paraId="61A5B2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 w:ascii="仿宋" w:hAnsi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10.</w:t>
      </w:r>
      <w:r>
        <w:rPr>
          <w:rFonts w:hint="default" w:ascii="仿宋" w:hAnsi="仿宋" w:cs="仿宋"/>
          <w:sz w:val="32"/>
          <w:szCs w:val="32"/>
          <w:highlight w:val="none"/>
          <w:lang w:val="en-US" w:eastAsia="zh-CN"/>
        </w:rPr>
        <w:t>完成上级领导</w:t>
      </w: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交办</w:t>
      </w:r>
      <w:r>
        <w:rPr>
          <w:rFonts w:hint="default" w:ascii="仿宋" w:hAnsi="仿宋" w:cs="仿宋"/>
          <w:sz w:val="32"/>
          <w:szCs w:val="32"/>
          <w:highlight w:val="none"/>
          <w:lang w:val="en-US" w:eastAsia="zh-CN"/>
        </w:rPr>
        <w:t>的其他工作。</w:t>
      </w:r>
    </w:p>
    <w:p w14:paraId="7A5619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 w:ascii="仿宋" w:hAnsi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（二）任职资格</w:t>
      </w:r>
    </w:p>
    <w:p w14:paraId="115DB0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 w:ascii="仿宋" w:hAnsi="仿宋" w:cs="仿宋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cs="仿宋"/>
          <w:sz w:val="32"/>
          <w:szCs w:val="32"/>
          <w:highlight w:val="none"/>
          <w:lang w:val="en-US" w:eastAsia="zh-CN"/>
        </w:rPr>
        <w:t>1.大学本科及以上学历，水利水电、农业水利、工程管理等相关专业</w:t>
      </w: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；持有水利专业一级建造师证书、中级及以上职称；</w:t>
      </w:r>
    </w:p>
    <w:p w14:paraId="1A2B9C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 w:ascii="仿宋" w:hAnsi="仿宋" w:cs="仿宋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cs="仿宋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具有</w:t>
      </w:r>
      <w:r>
        <w:rPr>
          <w:rFonts w:hint="default" w:ascii="仿宋" w:hAnsi="仿宋" w:cs="仿宋"/>
          <w:sz w:val="32"/>
          <w:szCs w:val="32"/>
          <w:highlight w:val="none"/>
          <w:lang w:val="en-US" w:eastAsia="zh-CN"/>
        </w:rPr>
        <w:t>5年以上工程项目管理经验，独立担任过中型及以上水利项目的项目</w:t>
      </w: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负责人</w:t>
      </w:r>
      <w:r>
        <w:rPr>
          <w:rFonts w:hint="default" w:ascii="仿宋" w:hAnsi="仿宋" w:cs="仿宋"/>
          <w:sz w:val="32"/>
          <w:szCs w:val="32"/>
          <w:highlight w:val="none"/>
          <w:lang w:val="en-US" w:eastAsia="zh-CN"/>
        </w:rPr>
        <w:t>或技术负责人</w:t>
      </w: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；有水利项目业绩者优先；</w:t>
      </w:r>
    </w:p>
    <w:p w14:paraId="4EB594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 w:ascii="仿宋" w:hAnsi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3.熟悉</w:t>
      </w:r>
      <w:r>
        <w:rPr>
          <w:rFonts w:hint="default" w:ascii="仿宋" w:hAnsi="仿宋" w:cs="仿宋"/>
          <w:sz w:val="32"/>
          <w:szCs w:val="32"/>
          <w:highlight w:val="none"/>
          <w:lang w:val="en-US" w:eastAsia="zh-CN"/>
        </w:rPr>
        <w:t>水利工程项目施工流程、技术规范、质量验收标准及安全生产法规</w:t>
      </w: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；</w:t>
      </w:r>
      <w:r>
        <w:rPr>
          <w:rFonts w:hint="default" w:ascii="仿宋" w:hAnsi="仿宋" w:cs="仿宋"/>
          <w:sz w:val="32"/>
          <w:szCs w:val="32"/>
          <w:highlight w:val="none"/>
          <w:lang w:val="en-US" w:eastAsia="zh-CN"/>
        </w:rPr>
        <w:t>有丰富的现场施工管理经验</w:t>
      </w: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仿宋" w:hAnsi="仿宋" w:cs="仿宋"/>
          <w:sz w:val="32"/>
          <w:szCs w:val="32"/>
          <w:highlight w:val="none"/>
          <w:lang w:val="en-US" w:eastAsia="zh-CN"/>
        </w:rPr>
        <w:t>出色的成本控制、进度控制、质量控制和安全控制能力</w:t>
      </w: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；</w:t>
      </w:r>
    </w:p>
    <w:p w14:paraId="6331F1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</w:pPr>
      <w:r>
        <w:rPr>
          <w:rFonts w:hint="default" w:ascii="仿宋" w:hAnsi="仿宋" w:cs="仿宋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具备优良的组织</w:t>
      </w:r>
      <w:r>
        <w:rPr>
          <w:rFonts w:hint="default" w:ascii="仿宋" w:hAnsi="仿宋" w:cs="仿宋"/>
          <w:sz w:val="32"/>
          <w:szCs w:val="32"/>
          <w:highlight w:val="none"/>
          <w:lang w:val="en-US" w:eastAsia="zh-CN"/>
        </w:rPr>
        <w:t>领导</w:t>
      </w: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、团队建设、沟通协调、</w:t>
      </w:r>
      <w:r>
        <w:rPr>
          <w:rFonts w:hint="default" w:ascii="仿宋" w:hAnsi="仿宋" w:cs="仿宋"/>
          <w:sz w:val="32"/>
          <w:szCs w:val="32"/>
          <w:highlight w:val="none"/>
          <w:lang w:val="en-US" w:eastAsia="zh-CN"/>
        </w:rPr>
        <w:t>处理复杂问题</w:t>
      </w: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的能力，有</w:t>
      </w:r>
      <w:r>
        <w:rPr>
          <w:rFonts w:hint="default" w:ascii="仿宋" w:hAnsi="仿宋" w:cs="仿宋"/>
          <w:sz w:val="32"/>
          <w:szCs w:val="32"/>
          <w:highlight w:val="none"/>
          <w:lang w:val="en-US" w:eastAsia="zh-CN"/>
        </w:rPr>
        <w:t>高度的责任心和职业操守，</w:t>
      </w: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吃苦耐劳，担当负责，能够</w:t>
      </w:r>
      <w:r>
        <w:rPr>
          <w:rFonts w:hint="default" w:ascii="仿宋" w:hAnsi="仿宋" w:cs="仿宋"/>
          <w:sz w:val="32"/>
          <w:szCs w:val="32"/>
          <w:highlight w:val="none"/>
          <w:lang w:val="en-US" w:eastAsia="zh-CN"/>
        </w:rPr>
        <w:t>常驻项目</w:t>
      </w: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办公，服从公司统一安排</w:t>
      </w:r>
      <w:r>
        <w:rPr>
          <w:rFonts w:hint="default" w:ascii="仿宋" w:hAnsi="仿宋" w:cs="仿宋"/>
          <w:sz w:val="32"/>
          <w:szCs w:val="32"/>
          <w:highlight w:val="none"/>
          <w:lang w:val="en-US"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43DDE0">
    <w:pPr>
      <w:pStyle w:val="3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14B65068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4B65068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28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Arial" w:hAnsi="Arial" w:eastAsia="仿宋" w:cs="方正小标宋简体"/>
      <w:color w:val="auto"/>
      <w:spacing w:val="0"/>
      <w:sz w:val="32"/>
      <w:szCs w:val="32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Autospacing="0" w:after="60" w:afterAutospacing="0"/>
      <w:jc w:val="center"/>
      <w:outlineLvl w:val="0"/>
    </w:pPr>
    <w:rPr>
      <w:rFonts w:ascii="Arial" w:hAnsi="Arial"/>
      <w:b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1748</Words>
  <Characters>1783</Characters>
  <Paragraphs>49</Paragraphs>
  <TotalTime>4</TotalTime>
  <ScaleCrop>false</ScaleCrop>
  <LinksUpToDate>false</LinksUpToDate>
  <CharactersWithSpaces>1783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2025-09-03T09:21:00Z</dcterms:created>
  <dc:creator>天鹏</dc:creator>
  <cp:lastModifiedBy>易杰</cp:lastModifiedBy>
  <dcterms:modified xsi:type="dcterms:W3CDTF">2025-09-04T07:22:48Z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D70E756E16DC4C18BDD079A30668115A_13</vt:lpwstr>
  </property>
  <property fmtid="{D5CDD505-2E9C-101B-9397-08002B2CF9AE}" pid="4" name="KSOTemplateDocerSaveRecord">
    <vt:lpwstr>eyJoZGlkIjoiNzIzMDkxYTY1MmY1ODU3ZGI2MmFhMmExZTJlNzIzNzEiLCJ1c2VySWQiOiIyMzY5NzI0OTcifQ==</vt:lpwstr>
  </property>
</Properties>
</file>